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976"/>
        <w:gridCol w:w="1630"/>
        <w:gridCol w:w="2776"/>
        <w:gridCol w:w="4542"/>
      </w:tblGrid>
      <w:tr w:rsidR="00E433CF" w:rsidTr="006C2B6D">
        <w:tc>
          <w:tcPr>
            <w:tcW w:w="976" w:type="dxa"/>
          </w:tcPr>
          <w:p w:rsidR="004B422D" w:rsidRPr="00BA0DEF" w:rsidRDefault="004B42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630" w:type="dxa"/>
          </w:tcPr>
          <w:p w:rsidR="004B422D" w:rsidRPr="00BA0DEF" w:rsidRDefault="00BA0D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Etkinliğin Adı</w:t>
            </w:r>
          </w:p>
        </w:tc>
        <w:tc>
          <w:tcPr>
            <w:tcW w:w="2776" w:type="dxa"/>
          </w:tcPr>
          <w:p w:rsidR="004B422D" w:rsidRPr="004B422D" w:rsidRDefault="00BA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Etkinliğin Amacı</w:t>
            </w:r>
          </w:p>
        </w:tc>
        <w:tc>
          <w:tcPr>
            <w:tcW w:w="4542" w:type="dxa"/>
          </w:tcPr>
          <w:p w:rsidR="004B422D" w:rsidRPr="004B422D" w:rsidRDefault="00BA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Faaliyet</w:t>
            </w:r>
          </w:p>
        </w:tc>
      </w:tr>
      <w:tr w:rsidR="00E433CF" w:rsidTr="006C2B6D">
        <w:tc>
          <w:tcPr>
            <w:tcW w:w="976" w:type="dxa"/>
          </w:tcPr>
          <w:p w:rsidR="004B422D" w:rsidRPr="004B422D" w:rsidRDefault="004B422D" w:rsidP="00BA0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 Aralık</w:t>
            </w:r>
          </w:p>
        </w:tc>
        <w:tc>
          <w:tcPr>
            <w:tcW w:w="1630" w:type="dxa"/>
          </w:tcPr>
          <w:p w:rsidR="004B422D" w:rsidRPr="004B422D" w:rsidRDefault="004B422D" w:rsidP="004B4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2D">
              <w:rPr>
                <w:rFonts w:ascii="Times New Roman" w:hAnsi="Times New Roman" w:cs="Times New Roman"/>
                <w:b/>
                <w:sz w:val="24"/>
                <w:szCs w:val="24"/>
              </w:rPr>
              <w:t>Düzenli Bir Yaşam Alanı Oluşturma ve Kişisel Sorumluluk Bilinci Geliştirme</w:t>
            </w:r>
          </w:p>
        </w:tc>
        <w:tc>
          <w:tcPr>
            <w:tcW w:w="2776" w:type="dxa"/>
          </w:tcPr>
          <w:p w:rsidR="004B422D" w:rsidRPr="004B422D" w:rsidRDefault="004B422D" w:rsidP="004B4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Öğrencilerin kişisel alanlar</w:t>
            </w:r>
            <w:r w:rsidR="00E433CF">
              <w:rPr>
                <w:rFonts w:ascii="Times New Roman" w:hAnsi="Times New Roman" w:cs="Times New Roman"/>
                <w:sz w:val="24"/>
                <w:szCs w:val="24"/>
              </w:rPr>
              <w:t xml:space="preserve">ını düzenli tutma alışkanlığı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kazanmalarını ve yaşam alanlarının temizliğinden sorumlu</w:t>
            </w:r>
          </w:p>
          <w:p w:rsidR="004B422D" w:rsidRPr="004B422D" w:rsidRDefault="004B422D" w:rsidP="004B4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olduklarını</w:t>
            </w:r>
            <w:proofErr w:type="gramEnd"/>
            <w:r w:rsidRPr="004B422D">
              <w:rPr>
                <w:rFonts w:ascii="Times New Roman" w:hAnsi="Times New Roman" w:cs="Times New Roman"/>
                <w:sz w:val="24"/>
                <w:szCs w:val="24"/>
              </w:rPr>
              <w:t xml:space="preserve"> fark etmelerini sağlamaktır. Bu, kişisel</w:t>
            </w:r>
          </w:p>
          <w:p w:rsidR="004B422D" w:rsidRPr="004B422D" w:rsidRDefault="004B422D" w:rsidP="004B4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disiplinin</w:t>
            </w:r>
            <w:proofErr w:type="gramEnd"/>
            <w:r w:rsidRPr="004B422D">
              <w:rPr>
                <w:rFonts w:ascii="Times New Roman" w:hAnsi="Times New Roman" w:cs="Times New Roman"/>
                <w:sz w:val="24"/>
                <w:szCs w:val="24"/>
              </w:rPr>
              <w:t xml:space="preserve"> ve sorumluluk duygusunun gelişmesine</w:t>
            </w:r>
          </w:p>
          <w:p w:rsidR="004B422D" w:rsidRPr="004B422D" w:rsidRDefault="004B422D" w:rsidP="004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katkı</w:t>
            </w:r>
            <w:proofErr w:type="gramEnd"/>
            <w:r w:rsidRPr="004B422D">
              <w:rPr>
                <w:rFonts w:ascii="Times New Roman" w:hAnsi="Times New Roman" w:cs="Times New Roman"/>
                <w:sz w:val="24"/>
                <w:szCs w:val="24"/>
              </w:rPr>
              <w:t xml:space="preserve"> sağlar.</w:t>
            </w:r>
          </w:p>
        </w:tc>
        <w:tc>
          <w:tcPr>
            <w:tcW w:w="4542" w:type="dxa"/>
          </w:tcPr>
          <w:p w:rsidR="004B422D" w:rsidRPr="004B422D" w:rsidRDefault="004B422D" w:rsidP="002E5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Öğrencile</w:t>
            </w:r>
            <w:r w:rsidR="00E433CF">
              <w:rPr>
                <w:rFonts w:ascii="Times New Roman" w:hAnsi="Times New Roman" w:cs="Times New Roman"/>
                <w:sz w:val="24"/>
                <w:szCs w:val="24"/>
              </w:rPr>
              <w:t xml:space="preserve">r; her hafta odalarını organize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eder ve kişisel eşy</w:t>
            </w:r>
            <w:r w:rsidR="00E433CF">
              <w:rPr>
                <w:rFonts w:ascii="Times New Roman" w:hAnsi="Times New Roman" w:cs="Times New Roman"/>
                <w:sz w:val="24"/>
                <w:szCs w:val="24"/>
              </w:rPr>
              <w:t xml:space="preserve">alarını düzenler. Oda temizliği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sırasında kullanılmaya</w:t>
            </w:r>
            <w:r w:rsidR="002E52FE">
              <w:rPr>
                <w:rFonts w:ascii="Times New Roman" w:hAnsi="Times New Roman" w:cs="Times New Roman"/>
                <w:sz w:val="24"/>
                <w:szCs w:val="24"/>
              </w:rPr>
              <w:t xml:space="preserve">n eşyaları geri dönüşüme ayırır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ve düzeni sürdürür. Faa</w:t>
            </w:r>
            <w:r w:rsidR="002E52FE">
              <w:rPr>
                <w:rFonts w:ascii="Times New Roman" w:hAnsi="Times New Roman" w:cs="Times New Roman"/>
                <w:sz w:val="24"/>
                <w:szCs w:val="24"/>
              </w:rPr>
              <w:t xml:space="preserve">liyet sırasında düzenli olmanın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günlük yaşamdaki etkileri hakkında farkındalık kazandırılır.</w:t>
            </w:r>
          </w:p>
        </w:tc>
      </w:tr>
      <w:tr w:rsidR="00E433CF" w:rsidTr="006C2B6D">
        <w:tc>
          <w:tcPr>
            <w:tcW w:w="976" w:type="dxa"/>
          </w:tcPr>
          <w:p w:rsidR="004B422D" w:rsidRDefault="004B422D" w:rsidP="00BA0DEF">
            <w:pPr>
              <w:jc w:val="center"/>
            </w:pPr>
            <w:r>
              <w:t xml:space="preserve">23-29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</w:p>
        </w:tc>
        <w:tc>
          <w:tcPr>
            <w:tcW w:w="1630" w:type="dxa"/>
          </w:tcPr>
          <w:p w:rsidR="004B422D" w:rsidRPr="004B422D" w:rsidRDefault="004B422D" w:rsidP="004B422D">
            <w:pPr>
              <w:jc w:val="center"/>
              <w:rPr>
                <w:b/>
              </w:rPr>
            </w:pPr>
            <w:r w:rsidRPr="002E52FE">
              <w:rPr>
                <w:rFonts w:ascii="Times New Roman" w:hAnsi="Times New Roman" w:cs="Times New Roman"/>
                <w:b/>
                <w:sz w:val="24"/>
                <w:szCs w:val="24"/>
              </w:rPr>
              <w:t>Günlük Temizlik Alışkanlıkları Kazanma</w:t>
            </w:r>
          </w:p>
        </w:tc>
        <w:tc>
          <w:tcPr>
            <w:tcW w:w="2776" w:type="dxa"/>
          </w:tcPr>
          <w:p w:rsidR="004B422D" w:rsidRPr="004B422D" w:rsidRDefault="004B422D" w:rsidP="004B4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Öğrencilerin kişisel temizlik sorumluluğu</w:t>
            </w:r>
          </w:p>
          <w:p w:rsidR="004B422D" w:rsidRPr="004B422D" w:rsidRDefault="004B422D" w:rsidP="004B42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almalarını</w:t>
            </w:r>
            <w:proofErr w:type="gramEnd"/>
            <w:r w:rsidRPr="004B422D">
              <w:rPr>
                <w:rFonts w:ascii="Times New Roman" w:hAnsi="Times New Roman" w:cs="Times New Roman"/>
                <w:sz w:val="24"/>
                <w:szCs w:val="24"/>
              </w:rPr>
              <w:t xml:space="preserve"> sağlayarak</w:t>
            </w:r>
            <w:r w:rsidR="00E433CF">
              <w:rPr>
                <w:rFonts w:ascii="Times New Roman" w:hAnsi="Times New Roman" w:cs="Times New Roman"/>
                <w:sz w:val="24"/>
                <w:szCs w:val="24"/>
              </w:rPr>
              <w:t xml:space="preserve"> günlük temizlik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alışkanlıkları</w:t>
            </w:r>
            <w:r w:rsidR="00E43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kazandırmak.</w:t>
            </w:r>
          </w:p>
        </w:tc>
        <w:tc>
          <w:tcPr>
            <w:tcW w:w="4542" w:type="dxa"/>
          </w:tcPr>
          <w:p w:rsidR="004B422D" w:rsidRPr="004B422D" w:rsidRDefault="004B422D" w:rsidP="00E4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2E52FE">
              <w:rPr>
                <w:rFonts w:ascii="Times New Roman" w:hAnsi="Times New Roman" w:cs="Times New Roman"/>
                <w:sz w:val="24"/>
                <w:szCs w:val="24"/>
              </w:rPr>
              <w:t xml:space="preserve">ğrenciler, sabah ve akşam olmak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 xml:space="preserve">üzere </w:t>
            </w:r>
            <w:r w:rsidR="002E52FE">
              <w:rPr>
                <w:rFonts w:ascii="Times New Roman" w:hAnsi="Times New Roman" w:cs="Times New Roman"/>
                <w:sz w:val="24"/>
                <w:szCs w:val="24"/>
              </w:rPr>
              <w:t xml:space="preserve">diş fırçalama, yüz yıkama ve el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yıkama rutin</w:t>
            </w:r>
            <w:r w:rsidR="002E52FE">
              <w:rPr>
                <w:rFonts w:ascii="Times New Roman" w:hAnsi="Times New Roman" w:cs="Times New Roman"/>
                <w:sz w:val="24"/>
                <w:szCs w:val="24"/>
              </w:rPr>
              <w:t xml:space="preserve">leri oluşturur. Günlük temizlik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 xml:space="preserve">çizelgesi </w:t>
            </w:r>
            <w:r w:rsidR="002E52FE">
              <w:rPr>
                <w:rFonts w:ascii="Times New Roman" w:hAnsi="Times New Roman" w:cs="Times New Roman"/>
                <w:sz w:val="24"/>
                <w:szCs w:val="24"/>
              </w:rPr>
              <w:t xml:space="preserve">hazırlanır ve her gün yapılması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gerekenler işar</w:t>
            </w:r>
            <w:r w:rsidR="002E52FE">
              <w:rPr>
                <w:rFonts w:ascii="Times New Roman" w:hAnsi="Times New Roman" w:cs="Times New Roman"/>
                <w:sz w:val="24"/>
                <w:szCs w:val="24"/>
              </w:rPr>
              <w:t xml:space="preserve">etlenir. Haftalık değerlendirme yapılarak alışkanlıkların </w:t>
            </w:r>
            <w:r w:rsidR="00E433CF">
              <w:rPr>
                <w:rFonts w:ascii="Times New Roman" w:hAnsi="Times New Roman" w:cs="Times New Roman"/>
                <w:sz w:val="24"/>
                <w:szCs w:val="24"/>
              </w:rPr>
              <w:t xml:space="preserve">sürdürülebilirliği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gözden geçirilir.</w:t>
            </w:r>
          </w:p>
        </w:tc>
      </w:tr>
      <w:tr w:rsidR="00E433CF" w:rsidTr="006C2B6D">
        <w:tc>
          <w:tcPr>
            <w:tcW w:w="976" w:type="dxa"/>
          </w:tcPr>
          <w:p w:rsidR="00E433CF" w:rsidRDefault="00E433CF" w:rsidP="00BA0DEF">
            <w:pPr>
              <w:jc w:val="center"/>
            </w:pPr>
            <w: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Aralık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 Ocak</w:t>
            </w:r>
          </w:p>
        </w:tc>
        <w:tc>
          <w:tcPr>
            <w:tcW w:w="1630" w:type="dxa"/>
          </w:tcPr>
          <w:p w:rsidR="00E433CF" w:rsidRPr="00E433CF" w:rsidRDefault="00E433CF" w:rsidP="00E4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3CF">
              <w:rPr>
                <w:rFonts w:ascii="Times New Roman" w:hAnsi="Times New Roman" w:cs="Times New Roman"/>
                <w:b/>
                <w:sz w:val="24"/>
                <w:szCs w:val="24"/>
              </w:rPr>
              <w:t>Tırnak Bakımı Alışkanlığı Edinme</w:t>
            </w:r>
          </w:p>
        </w:tc>
        <w:tc>
          <w:tcPr>
            <w:tcW w:w="2776" w:type="dxa"/>
          </w:tcPr>
          <w:p w:rsidR="00E433CF" w:rsidRPr="00937CFD" w:rsidRDefault="00E433CF" w:rsidP="00E4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Tırnak temizliğ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ve bakımının sağlık açısından </w:t>
            </w: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önemini kavratmak.</w:t>
            </w:r>
          </w:p>
        </w:tc>
        <w:tc>
          <w:tcPr>
            <w:tcW w:w="4542" w:type="dxa"/>
          </w:tcPr>
          <w:p w:rsidR="00E433CF" w:rsidRPr="00937CFD" w:rsidRDefault="00E433CF" w:rsidP="00E4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Öğrencilere tırnakların düzenli kesilmesi, </w:t>
            </w: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temizl</w:t>
            </w:r>
            <w:r w:rsidR="005E4190">
              <w:rPr>
                <w:rFonts w:ascii="Times New Roman" w:hAnsi="Times New Roman" w:cs="Times New Roman"/>
                <w:sz w:val="24"/>
                <w:szCs w:val="24"/>
              </w:rPr>
              <w:t xml:space="preserve">enmesi ve bakımlı </w:t>
            </w: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tutulması 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ğretilir. Haftalık tırnak kesme ve bakım günleri düzenlenir, öğrencilerin kişisel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takibi </w:t>
            </w: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yapılır.</w:t>
            </w:r>
          </w:p>
        </w:tc>
      </w:tr>
      <w:tr w:rsidR="0049106A" w:rsidTr="006C2B6D">
        <w:tc>
          <w:tcPr>
            <w:tcW w:w="976" w:type="dxa"/>
          </w:tcPr>
          <w:p w:rsidR="0049106A" w:rsidRDefault="0049106A" w:rsidP="00BA0DEF">
            <w:pPr>
              <w:jc w:val="center"/>
            </w:pPr>
            <w:r>
              <w:t>13-19 Ocak</w:t>
            </w:r>
          </w:p>
        </w:tc>
        <w:tc>
          <w:tcPr>
            <w:tcW w:w="1630" w:type="dxa"/>
          </w:tcPr>
          <w:p w:rsidR="0049106A" w:rsidRPr="00E433CF" w:rsidRDefault="0049106A" w:rsidP="00E4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Ayak Bakımı ve Temizliği Sağlama</w:t>
            </w:r>
          </w:p>
        </w:tc>
        <w:tc>
          <w:tcPr>
            <w:tcW w:w="2776" w:type="dxa"/>
          </w:tcPr>
          <w:p w:rsidR="0049106A" w:rsidRPr="0049106A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A">
              <w:rPr>
                <w:rFonts w:ascii="Times New Roman" w:hAnsi="Times New Roman" w:cs="Times New Roman"/>
                <w:sz w:val="24"/>
                <w:szCs w:val="24"/>
              </w:rPr>
              <w:t>Öğrencilere ayak sağlığının önemini</w:t>
            </w:r>
          </w:p>
          <w:p w:rsidR="0049106A" w:rsidRPr="0049106A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06A">
              <w:rPr>
                <w:rFonts w:ascii="Times New Roman" w:hAnsi="Times New Roman" w:cs="Times New Roman"/>
                <w:sz w:val="24"/>
                <w:szCs w:val="24"/>
              </w:rPr>
              <w:t>kavratmak</w:t>
            </w:r>
            <w:proofErr w:type="gramEnd"/>
            <w:r w:rsidRPr="0049106A">
              <w:rPr>
                <w:rFonts w:ascii="Times New Roman" w:hAnsi="Times New Roman" w:cs="Times New Roman"/>
                <w:sz w:val="24"/>
                <w:szCs w:val="24"/>
              </w:rPr>
              <w:t xml:space="preserve"> ve öğrencilere ayak hijyenini koruma</w:t>
            </w:r>
          </w:p>
          <w:p w:rsidR="0049106A" w:rsidRPr="00E433CF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06A">
              <w:rPr>
                <w:rFonts w:ascii="Times New Roman" w:hAnsi="Times New Roman" w:cs="Times New Roman"/>
                <w:sz w:val="24"/>
                <w:szCs w:val="24"/>
              </w:rPr>
              <w:t>becerisi</w:t>
            </w:r>
            <w:proofErr w:type="gramEnd"/>
            <w:r w:rsidRPr="0049106A">
              <w:rPr>
                <w:rFonts w:ascii="Times New Roman" w:hAnsi="Times New Roman" w:cs="Times New Roman"/>
                <w:sz w:val="24"/>
                <w:szCs w:val="24"/>
              </w:rPr>
              <w:t xml:space="preserve"> kazandırmak.</w:t>
            </w:r>
          </w:p>
        </w:tc>
        <w:tc>
          <w:tcPr>
            <w:tcW w:w="4542" w:type="dxa"/>
          </w:tcPr>
          <w:p w:rsidR="0049106A" w:rsidRDefault="006C2B6D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Öğrencilere ayakların günlük </w:t>
            </w:r>
            <w:r w:rsidR="0049106A" w:rsidRPr="0049106A">
              <w:rPr>
                <w:rFonts w:ascii="Times New Roman" w:hAnsi="Times New Roman" w:cs="Times New Roman"/>
                <w:sz w:val="24"/>
                <w:szCs w:val="24"/>
              </w:rPr>
              <w:t>olarak yık</w:t>
            </w:r>
            <w:r w:rsidR="0049106A">
              <w:rPr>
                <w:rFonts w:ascii="Times New Roman" w:hAnsi="Times New Roman" w:cs="Times New Roman"/>
                <w:sz w:val="24"/>
                <w:szCs w:val="24"/>
              </w:rPr>
              <w:t xml:space="preserve">anması ve kurulanması gerektiği </w:t>
            </w:r>
            <w:r w:rsidR="0049106A" w:rsidRPr="0049106A">
              <w:rPr>
                <w:rFonts w:ascii="Times New Roman" w:hAnsi="Times New Roman" w:cs="Times New Roman"/>
                <w:sz w:val="24"/>
                <w:szCs w:val="24"/>
              </w:rPr>
              <w:t>anlatılır. Uygu</w:t>
            </w:r>
            <w:r w:rsidR="0049106A">
              <w:rPr>
                <w:rFonts w:ascii="Times New Roman" w:hAnsi="Times New Roman" w:cs="Times New Roman"/>
                <w:sz w:val="24"/>
                <w:szCs w:val="24"/>
              </w:rPr>
              <w:t xml:space="preserve">n ayakkabı seçimi ve çorapların </w:t>
            </w:r>
            <w:r w:rsidR="0049106A" w:rsidRPr="0049106A">
              <w:rPr>
                <w:rFonts w:ascii="Times New Roman" w:hAnsi="Times New Roman" w:cs="Times New Roman"/>
                <w:sz w:val="24"/>
                <w:szCs w:val="24"/>
              </w:rPr>
              <w:t>dü</w:t>
            </w:r>
            <w:r w:rsidR="0049106A">
              <w:rPr>
                <w:rFonts w:ascii="Times New Roman" w:hAnsi="Times New Roman" w:cs="Times New Roman"/>
                <w:sz w:val="24"/>
                <w:szCs w:val="24"/>
              </w:rPr>
              <w:t xml:space="preserve">zenli değiştirilmesi ile ilgili bilgilendirme </w:t>
            </w:r>
            <w:r w:rsidR="0049106A" w:rsidRPr="0049106A">
              <w:rPr>
                <w:rFonts w:ascii="Times New Roman" w:hAnsi="Times New Roman" w:cs="Times New Roman"/>
                <w:sz w:val="24"/>
                <w:szCs w:val="24"/>
              </w:rPr>
              <w:t>yapılır. Ayak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tırnaklarının düzgün kesilmesi </w:t>
            </w:r>
            <w:r w:rsidR="0049106A" w:rsidRPr="0049106A">
              <w:rPr>
                <w:rFonts w:ascii="Times New Roman" w:hAnsi="Times New Roman" w:cs="Times New Roman"/>
                <w:sz w:val="24"/>
                <w:szCs w:val="24"/>
              </w:rPr>
              <w:t>konusunda uygulamalı eğitim verilir.</w:t>
            </w:r>
          </w:p>
        </w:tc>
      </w:tr>
      <w:tr w:rsidR="00E433CF" w:rsidTr="006C2B6D">
        <w:tc>
          <w:tcPr>
            <w:tcW w:w="976" w:type="dxa"/>
          </w:tcPr>
          <w:p w:rsidR="00E433CF" w:rsidRDefault="0049106A" w:rsidP="00BA0DEF">
            <w:pPr>
              <w:jc w:val="center"/>
            </w:pPr>
            <w:r>
              <w:t>20 Ocak – 2 Şubat</w:t>
            </w:r>
          </w:p>
        </w:tc>
        <w:tc>
          <w:tcPr>
            <w:tcW w:w="1630" w:type="dxa"/>
          </w:tcPr>
          <w:p w:rsidR="00E433CF" w:rsidRDefault="00E433CF" w:rsidP="00E4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Sağlıklı Uyku Düzeni ve Yatak Hijyenini Koruma</w:t>
            </w:r>
          </w:p>
        </w:tc>
        <w:tc>
          <w:tcPr>
            <w:tcW w:w="2776" w:type="dxa"/>
          </w:tcPr>
          <w:p w:rsidR="00E433CF" w:rsidRPr="00E433CF" w:rsidRDefault="00E433CF" w:rsidP="00E4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Öğren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cilere sağlıklı bir uyku düzeni kurmanın ve yatak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hijyeninin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gerekliliğini </w:t>
            </w: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öğretmek.</w:t>
            </w:r>
          </w:p>
        </w:tc>
        <w:tc>
          <w:tcPr>
            <w:tcW w:w="4542" w:type="dxa"/>
          </w:tcPr>
          <w:p w:rsidR="00E433CF" w:rsidRPr="00E433CF" w:rsidRDefault="00E433CF" w:rsidP="00E4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Öğ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rencilere düzenli uyku saatleri </w:t>
            </w: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ve kal</w:t>
            </w:r>
            <w:r w:rsidR="006C2B6D">
              <w:rPr>
                <w:rFonts w:ascii="Times New Roman" w:hAnsi="Times New Roman" w:cs="Times New Roman"/>
                <w:sz w:val="24"/>
                <w:szCs w:val="24"/>
              </w:rPr>
              <w:t xml:space="preserve">iteli uyku ortamının sağlanması </w:t>
            </w: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için yat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hijyeninin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(çarşaf değişimi, </w:t>
            </w: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yatak temizliği) 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nemi anlatılır. Yastık </w:t>
            </w: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ve yorganları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düzenli havalandırılması gibi </w:t>
            </w: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adımlar öğretilir.</w:t>
            </w:r>
          </w:p>
        </w:tc>
      </w:tr>
      <w:tr w:rsidR="00E433CF" w:rsidTr="006C2B6D">
        <w:tc>
          <w:tcPr>
            <w:tcW w:w="976" w:type="dxa"/>
          </w:tcPr>
          <w:p w:rsidR="00E433CF" w:rsidRDefault="0049106A" w:rsidP="00BA0DEF">
            <w:pPr>
              <w:jc w:val="center"/>
            </w:pPr>
            <w:r>
              <w:t>3 – 9 Şubat</w:t>
            </w:r>
          </w:p>
        </w:tc>
        <w:tc>
          <w:tcPr>
            <w:tcW w:w="1630" w:type="dxa"/>
          </w:tcPr>
          <w:p w:rsidR="00E433CF" w:rsidRDefault="00E433CF" w:rsidP="00E4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Yemek Sonrası Mutfak Düzenini Sağlama</w:t>
            </w:r>
          </w:p>
        </w:tc>
        <w:tc>
          <w:tcPr>
            <w:tcW w:w="2776" w:type="dxa"/>
          </w:tcPr>
          <w:p w:rsidR="00E433CF" w:rsidRPr="00937CFD" w:rsidRDefault="00E433CF" w:rsidP="00E4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Öğrencilerin yemek sonrası temizlik ve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mutfak dü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zeni sorumluluğu kazanmalarını,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mutfak </w:t>
            </w:r>
            <w:proofErr w:type="gramStart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hijyenini</w:t>
            </w:r>
            <w:proofErr w:type="gramEnd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 öğ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renip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uygulamaya geçirmelerini</w:t>
            </w:r>
          </w:p>
          <w:p w:rsidR="00E433CF" w:rsidRPr="00937CFD" w:rsidRDefault="00E433CF" w:rsidP="00E4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gramEnd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:rsidR="00E433CF" w:rsidRPr="00937CFD" w:rsidRDefault="00E433CF" w:rsidP="00E43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renciler, yemekten sonra masayı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toplar, bula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şıkları yerleştirir ve mutfağın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düzenini</w:t>
            </w:r>
            <w:r w:rsidR="002536C3">
              <w:rPr>
                <w:rFonts w:ascii="Times New Roman" w:hAnsi="Times New Roman" w:cs="Times New Roman"/>
                <w:sz w:val="24"/>
                <w:szCs w:val="24"/>
              </w:rPr>
              <w:t xml:space="preserve"> sağlar. Yemek sonrası temizlik </w:t>
            </w:r>
            <w:bookmarkStart w:id="0" w:name="_GoBack"/>
            <w:bookmarkEnd w:id="0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adımlarını öğrenir ve uygular.</w:t>
            </w:r>
          </w:p>
        </w:tc>
      </w:tr>
      <w:tr w:rsidR="0049106A" w:rsidTr="006C2B6D">
        <w:tc>
          <w:tcPr>
            <w:tcW w:w="976" w:type="dxa"/>
          </w:tcPr>
          <w:p w:rsidR="0049106A" w:rsidRDefault="0049106A" w:rsidP="00BA0DEF">
            <w:pPr>
              <w:jc w:val="center"/>
            </w:pPr>
            <w:r>
              <w:t>10- 16 Şubat</w:t>
            </w:r>
          </w:p>
        </w:tc>
        <w:tc>
          <w:tcPr>
            <w:tcW w:w="1630" w:type="dxa"/>
          </w:tcPr>
          <w:p w:rsidR="0049106A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Ütü Yapma Temel Bilgilerini Öğrenme</w:t>
            </w:r>
          </w:p>
        </w:tc>
        <w:tc>
          <w:tcPr>
            <w:tcW w:w="2776" w:type="dxa"/>
          </w:tcPr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Öğrencilere ütü yapmanın temel bilgilerini</w:t>
            </w:r>
          </w:p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 gerekli malzemelerini tanıtmak.</w:t>
            </w:r>
          </w:p>
        </w:tc>
        <w:tc>
          <w:tcPr>
            <w:tcW w:w="4542" w:type="dxa"/>
          </w:tcPr>
          <w:p w:rsidR="0049106A" w:rsidRPr="00937CFD" w:rsidRDefault="006C2B6D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Öğrencilere ütü yaparken </w:t>
            </w:r>
            <w:r w:rsidR="0049106A" w:rsidRPr="00937CFD">
              <w:rPr>
                <w:rFonts w:ascii="Times New Roman" w:hAnsi="Times New Roman" w:cs="Times New Roman"/>
                <w:sz w:val="24"/>
                <w:szCs w:val="24"/>
              </w:rPr>
              <w:t>kullanıl</w:t>
            </w:r>
            <w:r w:rsidR="0049106A">
              <w:rPr>
                <w:rFonts w:ascii="Times New Roman" w:hAnsi="Times New Roman" w:cs="Times New Roman"/>
                <w:sz w:val="24"/>
                <w:szCs w:val="24"/>
              </w:rPr>
              <w:t xml:space="preserve">an malzemeler (ütü, ütü masası, </w:t>
            </w:r>
            <w:r w:rsidR="0049106A" w:rsidRPr="00937CFD">
              <w:rPr>
                <w:rFonts w:ascii="Times New Roman" w:hAnsi="Times New Roman" w:cs="Times New Roman"/>
                <w:sz w:val="24"/>
                <w:szCs w:val="24"/>
              </w:rPr>
              <w:t>su, nem</w:t>
            </w:r>
            <w:r w:rsidR="0049106A">
              <w:rPr>
                <w:rFonts w:ascii="Times New Roman" w:hAnsi="Times New Roman" w:cs="Times New Roman"/>
                <w:sz w:val="24"/>
                <w:szCs w:val="24"/>
              </w:rPr>
              <w:t xml:space="preserve">li bez) tanıtılır. Ütü yapmanın </w:t>
            </w:r>
            <w:r w:rsidR="0049106A" w:rsidRPr="00937CFD">
              <w:rPr>
                <w:rFonts w:ascii="Times New Roman" w:hAnsi="Times New Roman" w:cs="Times New Roman"/>
                <w:sz w:val="24"/>
                <w:szCs w:val="24"/>
              </w:rPr>
              <w:t>temel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adımları ve güvenlik önlemleri </w:t>
            </w:r>
            <w:r w:rsidR="0049106A" w:rsidRPr="00937CFD">
              <w:rPr>
                <w:rFonts w:ascii="Times New Roman" w:hAnsi="Times New Roman" w:cs="Times New Roman"/>
                <w:sz w:val="24"/>
                <w:szCs w:val="24"/>
              </w:rPr>
              <w:t>öğretilir.</w:t>
            </w:r>
          </w:p>
        </w:tc>
      </w:tr>
      <w:tr w:rsidR="0049106A" w:rsidTr="006C2B6D">
        <w:tc>
          <w:tcPr>
            <w:tcW w:w="976" w:type="dxa"/>
          </w:tcPr>
          <w:p w:rsidR="0049106A" w:rsidRDefault="0049106A" w:rsidP="00BA0DEF">
            <w:pPr>
              <w:jc w:val="center"/>
            </w:pPr>
            <w:r>
              <w:t>17 – 23 Şubat</w:t>
            </w:r>
          </w:p>
        </w:tc>
        <w:tc>
          <w:tcPr>
            <w:tcW w:w="1630" w:type="dxa"/>
          </w:tcPr>
          <w:p w:rsidR="0049106A" w:rsidRPr="004B422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Çamaşır Yıkama ve Kıyafet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Bakım Becerileri Geliştirme</w:t>
            </w:r>
          </w:p>
        </w:tc>
        <w:tc>
          <w:tcPr>
            <w:tcW w:w="2776" w:type="dxa"/>
          </w:tcPr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Öğrencilere kıyafet bakımı ve temizliği</w:t>
            </w:r>
          </w:p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konusunda</w:t>
            </w:r>
            <w:proofErr w:type="gramEnd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 temel bilgi ve becerileri kazandırarak</w:t>
            </w:r>
          </w:p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öğrencilerin</w:t>
            </w:r>
            <w:proofErr w:type="gramEnd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 kendi kıyafetlerinin bakımı</w:t>
            </w:r>
          </w:p>
          <w:p w:rsidR="0049106A" w:rsidRPr="004B422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konusunda</w:t>
            </w:r>
            <w:proofErr w:type="gramEnd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 sorumluluk almalarını sağlamak.</w:t>
            </w:r>
          </w:p>
        </w:tc>
        <w:tc>
          <w:tcPr>
            <w:tcW w:w="4542" w:type="dxa"/>
          </w:tcPr>
          <w:p w:rsidR="0049106A" w:rsidRPr="004B422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Öğrenciler, çamaşır makinesini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kullanmayı öğrenir, kı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yafetlerin yıkama talimatlarını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okur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çamaşırları kategorize ederek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yıkar.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duktan sonra ütüleme ve katlama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işlemlerini yapar.</w:t>
            </w:r>
          </w:p>
        </w:tc>
      </w:tr>
      <w:tr w:rsidR="0049106A" w:rsidTr="006C2B6D">
        <w:tc>
          <w:tcPr>
            <w:tcW w:w="976" w:type="dxa"/>
          </w:tcPr>
          <w:p w:rsidR="0049106A" w:rsidRDefault="0049106A" w:rsidP="00BA0D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Şubat  – 2 Mart</w:t>
            </w:r>
          </w:p>
        </w:tc>
        <w:tc>
          <w:tcPr>
            <w:tcW w:w="1630" w:type="dxa"/>
          </w:tcPr>
          <w:p w:rsidR="0049106A" w:rsidRPr="004B422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2D">
              <w:rPr>
                <w:rFonts w:ascii="Times New Roman" w:hAnsi="Times New Roman" w:cs="Times New Roman"/>
                <w:b/>
                <w:sz w:val="24"/>
                <w:szCs w:val="24"/>
              </w:rPr>
              <w:t>Kıyafet Temizliği ve Hijyen Bilinci Kazanma</w:t>
            </w:r>
          </w:p>
        </w:tc>
        <w:tc>
          <w:tcPr>
            <w:tcW w:w="2776" w:type="dxa"/>
          </w:tcPr>
          <w:p w:rsidR="0049106A" w:rsidRPr="004B422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Öğrencilere kıyafet temizliği ve kıyafetlerinin</w:t>
            </w:r>
          </w:p>
          <w:p w:rsidR="0049106A" w:rsidRPr="004B422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düzenli</w:t>
            </w:r>
            <w:proofErr w:type="gramEnd"/>
            <w:r w:rsidRPr="004B422D">
              <w:rPr>
                <w:rFonts w:ascii="Times New Roman" w:hAnsi="Times New Roman" w:cs="Times New Roman"/>
                <w:sz w:val="24"/>
                <w:szCs w:val="24"/>
              </w:rPr>
              <w:t xml:space="preserve"> bakım sorumluluğunu kazandırmak.</w:t>
            </w:r>
          </w:p>
        </w:tc>
        <w:tc>
          <w:tcPr>
            <w:tcW w:w="4542" w:type="dxa"/>
          </w:tcPr>
          <w:p w:rsidR="0049106A" w:rsidRPr="004B422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Öğ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rencilere kıyafetlerini düzenli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yıkayıp temiz tutmanın ve dolap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düzenini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önemi öğretilir. Öğrencilerin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çamaşır makinesi kullanımı, kıyafet kategorilerini</w:t>
            </w:r>
          </w:p>
          <w:p w:rsidR="0049106A" w:rsidRPr="004B422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ayırma</w:t>
            </w:r>
            <w:proofErr w:type="gramEnd"/>
            <w:r w:rsidRPr="004B422D">
              <w:rPr>
                <w:rFonts w:ascii="Times New Roman" w:hAnsi="Times New Roman" w:cs="Times New Roman"/>
                <w:sz w:val="24"/>
                <w:szCs w:val="24"/>
              </w:rPr>
              <w:t xml:space="preserve"> ve ütüleme becerileri geliştirilir.</w:t>
            </w:r>
          </w:p>
        </w:tc>
      </w:tr>
      <w:tr w:rsidR="0049106A" w:rsidRPr="004B422D" w:rsidTr="006C2B6D">
        <w:tc>
          <w:tcPr>
            <w:tcW w:w="976" w:type="dxa"/>
          </w:tcPr>
          <w:p w:rsidR="0049106A" w:rsidRPr="004B422D" w:rsidRDefault="0049106A" w:rsidP="00BA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9 Mart</w:t>
            </w:r>
          </w:p>
        </w:tc>
        <w:tc>
          <w:tcPr>
            <w:tcW w:w="1630" w:type="dxa"/>
          </w:tcPr>
          <w:p w:rsidR="0049106A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Okul Eşyalarını Düzenleme</w:t>
            </w:r>
          </w:p>
        </w:tc>
        <w:tc>
          <w:tcPr>
            <w:tcW w:w="2776" w:type="dxa"/>
          </w:tcPr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Öğrencilere kendi eğitim araç gereçlerinin düzen</w:t>
            </w:r>
          </w:p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 bakım sorumluluğunu kazandırarak öğrencilerin</w:t>
            </w:r>
          </w:p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planlı</w:t>
            </w:r>
            <w:proofErr w:type="gramEnd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 ve organize çalışma becerisi geliştirmelerini</w:t>
            </w:r>
          </w:p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sağlamaktır</w:t>
            </w:r>
            <w:proofErr w:type="gramEnd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Öğrenciler, okul çantalarını ve kırtasiye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malzemelerini düzen</w:t>
            </w:r>
            <w:r w:rsidR="006C2B6D">
              <w:rPr>
                <w:rFonts w:ascii="Times New Roman" w:hAnsi="Times New Roman" w:cs="Times New Roman"/>
                <w:sz w:val="24"/>
                <w:szCs w:val="24"/>
              </w:rPr>
              <w:t xml:space="preserve">ler, eksik malzemeleri belirler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bakımını yapar.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ftada bir defter ve kitaplarını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kontrol ederek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düzenli not alma ve çalışma alışkanlığı kazanır. Okul malzemelerinin </w:t>
            </w:r>
            <w:r w:rsidR="006C2B6D">
              <w:rPr>
                <w:rFonts w:ascii="Times New Roman" w:hAnsi="Times New Roman" w:cs="Times New Roman"/>
                <w:sz w:val="24"/>
                <w:szCs w:val="24"/>
              </w:rPr>
              <w:t xml:space="preserve">düzenlenmesi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ve veriml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kullanımı hakkında bir rehber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hazırlar.</w:t>
            </w:r>
          </w:p>
        </w:tc>
      </w:tr>
      <w:tr w:rsidR="0049106A" w:rsidRPr="004B422D" w:rsidTr="006C2B6D">
        <w:tc>
          <w:tcPr>
            <w:tcW w:w="976" w:type="dxa"/>
          </w:tcPr>
          <w:p w:rsidR="00937CFD" w:rsidRPr="004B422D" w:rsidRDefault="0049106A" w:rsidP="00BA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16 Mart</w:t>
            </w:r>
          </w:p>
        </w:tc>
        <w:tc>
          <w:tcPr>
            <w:tcW w:w="1630" w:type="dxa"/>
          </w:tcPr>
          <w:p w:rsidR="00937CFD" w:rsidRPr="00DD6273" w:rsidRDefault="00937CFD" w:rsidP="00937CFD">
            <w:pPr>
              <w:rPr>
                <w:b/>
              </w:rPr>
            </w:pPr>
            <w:r w:rsidRPr="00937CFD">
              <w:rPr>
                <w:rFonts w:ascii="Times New Roman" w:hAnsi="Times New Roman" w:cs="Times New Roman"/>
                <w:b/>
                <w:sz w:val="24"/>
                <w:szCs w:val="24"/>
              </w:rPr>
              <w:t>Aile ile İş Birliği</w:t>
            </w:r>
          </w:p>
        </w:tc>
        <w:tc>
          <w:tcPr>
            <w:tcW w:w="2776" w:type="dxa"/>
          </w:tcPr>
          <w:p w:rsidR="00937CFD" w:rsidRPr="00DD6273" w:rsidRDefault="00937CFD" w:rsidP="0093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Öğrencilerde iş bölümü ve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ayanışma bilincini geliştirmek,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öğrencilerin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aile ile yapılan işlere katkıda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bulunmasını sağlayarak aile içi iletişimi güçlendirmek.</w:t>
            </w:r>
          </w:p>
        </w:tc>
        <w:tc>
          <w:tcPr>
            <w:tcW w:w="4542" w:type="dxa"/>
          </w:tcPr>
          <w:p w:rsidR="00937CFD" w:rsidRPr="00DD6273" w:rsidRDefault="00937CFD" w:rsidP="0093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Öğrencil</w:t>
            </w:r>
            <w:r w:rsidR="0049106A">
              <w:rPr>
                <w:rFonts w:ascii="Times New Roman" w:hAnsi="Times New Roman" w:cs="Times New Roman"/>
                <w:sz w:val="24"/>
                <w:szCs w:val="24"/>
              </w:rPr>
              <w:t xml:space="preserve">er, aile bireyleriyle iş bölümü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yaparak haftalık </w:t>
            </w:r>
            <w:r w:rsidR="0049106A">
              <w:rPr>
                <w:rFonts w:ascii="Times New Roman" w:hAnsi="Times New Roman" w:cs="Times New Roman"/>
                <w:sz w:val="24"/>
                <w:szCs w:val="24"/>
              </w:rPr>
              <w:t xml:space="preserve">iş planı oluşturur. Bir öğrenci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çöpü çıkarmakla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 diğeri ise sofrayı kurmakla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sorumlu olur.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Haftanın sonunda görev dağılımı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değerlendirilir.</w:t>
            </w:r>
          </w:p>
        </w:tc>
      </w:tr>
      <w:tr w:rsidR="0049106A" w:rsidRPr="004B422D" w:rsidTr="006C2B6D">
        <w:tc>
          <w:tcPr>
            <w:tcW w:w="976" w:type="dxa"/>
          </w:tcPr>
          <w:p w:rsidR="00937CFD" w:rsidRPr="004B422D" w:rsidRDefault="0049106A" w:rsidP="00BA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23 Mart</w:t>
            </w:r>
          </w:p>
        </w:tc>
        <w:tc>
          <w:tcPr>
            <w:tcW w:w="1630" w:type="dxa"/>
          </w:tcPr>
          <w:p w:rsidR="00937CFD" w:rsidRPr="004B422D" w:rsidRDefault="00937CFD" w:rsidP="0093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Sağlıklı Beslenme Alışkanlıkları Kazanma</w:t>
            </w:r>
          </w:p>
        </w:tc>
        <w:tc>
          <w:tcPr>
            <w:tcW w:w="2776" w:type="dxa"/>
          </w:tcPr>
          <w:p w:rsidR="00937CFD" w:rsidRPr="00937CFD" w:rsidRDefault="00937CFD" w:rsidP="0093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Öğrencilerin sağlıklı bes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lenmenin önemini kavramalarını,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doğru 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 tercihlerinde bulunmalarını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ve yiyecek hazırlarken sağlıklı seçeneklere yönelmelerini</w:t>
            </w:r>
          </w:p>
          <w:p w:rsidR="00937CFD" w:rsidRPr="004B422D" w:rsidRDefault="00937CFD" w:rsidP="0093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sağlamaktır</w:t>
            </w:r>
            <w:proofErr w:type="gramEnd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:rsidR="00937CFD" w:rsidRPr="004B422D" w:rsidRDefault="00937CFD" w:rsidP="00937C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ler, haftalık yemek planı yapar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ve bir öğ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ün hazırlama görevini üstlenir.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Sebze ağırlıklı bir yemek seçe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ve bu yemeği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yapmayı öğrenir. Yeme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ğin besin değerleri ve sağlıklı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beslenmeye katkıları hakkında bilgi edinir.</w:t>
            </w:r>
          </w:p>
        </w:tc>
      </w:tr>
      <w:tr w:rsidR="0049106A" w:rsidRPr="004B422D" w:rsidTr="006C2B6D">
        <w:tc>
          <w:tcPr>
            <w:tcW w:w="976" w:type="dxa"/>
          </w:tcPr>
          <w:p w:rsidR="0049106A" w:rsidRPr="004B422D" w:rsidRDefault="0049106A" w:rsidP="00BA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– 30 Mart</w:t>
            </w:r>
          </w:p>
        </w:tc>
        <w:tc>
          <w:tcPr>
            <w:tcW w:w="1630" w:type="dxa"/>
          </w:tcPr>
          <w:p w:rsidR="0049106A" w:rsidRPr="00E433CF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Kişisel Bakım Takip Günlüğü Tutma</w:t>
            </w:r>
          </w:p>
        </w:tc>
        <w:tc>
          <w:tcPr>
            <w:tcW w:w="2776" w:type="dxa"/>
          </w:tcPr>
          <w:p w:rsidR="0049106A" w:rsidRPr="00E433CF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Öğrencilere kişisel bakım alışkanlıklarını takip</w:t>
            </w:r>
          </w:p>
          <w:p w:rsidR="0049106A" w:rsidRPr="00E433CF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etme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becerisi </w:t>
            </w: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kazandırmak.</w:t>
            </w:r>
          </w:p>
        </w:tc>
        <w:tc>
          <w:tcPr>
            <w:tcW w:w="4542" w:type="dxa"/>
          </w:tcPr>
          <w:p w:rsidR="0049106A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Öğrenciler,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kişisel bakım alışkanlıklarını </w:t>
            </w: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aydedecekleri bir takip günlüğü </w:t>
            </w: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ar. Her gün ya da hafta sonunda </w:t>
            </w: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diş fırçal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ama, el yıkama, saç bakımı gibi </w:t>
            </w: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rutinlerini ne kadar düz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enli yaptıklarını işaretlerler. </w:t>
            </w: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Böylece kişisel bakı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mın sorumluluğunu </w:t>
            </w:r>
            <w:r w:rsidRPr="00E433CF">
              <w:rPr>
                <w:rFonts w:ascii="Times New Roman" w:hAnsi="Times New Roman" w:cs="Times New Roman"/>
                <w:sz w:val="24"/>
                <w:szCs w:val="24"/>
              </w:rPr>
              <w:t>almayı öğrenirler.</w:t>
            </w:r>
          </w:p>
        </w:tc>
      </w:tr>
      <w:tr w:rsidR="0049106A" w:rsidRPr="004B422D" w:rsidTr="006C2B6D">
        <w:tc>
          <w:tcPr>
            <w:tcW w:w="976" w:type="dxa"/>
          </w:tcPr>
          <w:p w:rsidR="0049106A" w:rsidRPr="004B422D" w:rsidRDefault="0049106A" w:rsidP="00BA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Mart -  6 Nisan</w:t>
            </w:r>
          </w:p>
        </w:tc>
        <w:tc>
          <w:tcPr>
            <w:tcW w:w="1630" w:type="dxa"/>
          </w:tcPr>
          <w:p w:rsidR="0049106A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Düğme Dikimi ve Tamiri</w:t>
            </w:r>
          </w:p>
        </w:tc>
        <w:tc>
          <w:tcPr>
            <w:tcW w:w="2776" w:type="dxa"/>
          </w:tcPr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Öğrencilere kıyafetlerinden kopan düğmeleri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nasıl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amir edecekleri konusunda bilgi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vermek.</w:t>
            </w:r>
          </w:p>
        </w:tc>
        <w:tc>
          <w:tcPr>
            <w:tcW w:w="4542" w:type="dxa"/>
          </w:tcPr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Öğrencilere düğme dikim tekn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ikleri uygulamalı olarak öğretilir. Öğrenciler,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kı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yafetlerindeki kopmuş düğmeleri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tamir ederek kıyafe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tlerinin yeniden kullanılabilir hale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gelmesini sağlarlar.</w:t>
            </w:r>
          </w:p>
        </w:tc>
      </w:tr>
      <w:tr w:rsidR="0049106A" w:rsidRPr="004B422D" w:rsidTr="006C2B6D">
        <w:tc>
          <w:tcPr>
            <w:tcW w:w="976" w:type="dxa"/>
          </w:tcPr>
          <w:p w:rsidR="0049106A" w:rsidRPr="004B422D" w:rsidRDefault="0049106A" w:rsidP="00BA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13 Nisan</w:t>
            </w:r>
          </w:p>
        </w:tc>
        <w:tc>
          <w:tcPr>
            <w:tcW w:w="1630" w:type="dxa"/>
          </w:tcPr>
          <w:p w:rsidR="0049106A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Ayakkabı Boyama Temel Bilgilerini Öğrenme</w:t>
            </w:r>
          </w:p>
        </w:tc>
        <w:tc>
          <w:tcPr>
            <w:tcW w:w="2776" w:type="dxa"/>
          </w:tcPr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Öğrencilere ayakkabı boyama malzemeleri</w:t>
            </w:r>
          </w:p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 teknikleri hakkında bilgi vermek.</w:t>
            </w:r>
          </w:p>
        </w:tc>
        <w:tc>
          <w:tcPr>
            <w:tcW w:w="4542" w:type="dxa"/>
          </w:tcPr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Öğrencilere ayakkabı boyamak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iç</w:t>
            </w:r>
            <w:r w:rsidR="006C2B6D">
              <w:rPr>
                <w:rFonts w:ascii="Times New Roman" w:hAnsi="Times New Roman" w:cs="Times New Roman"/>
                <w:sz w:val="24"/>
                <w:szCs w:val="24"/>
              </w:rPr>
              <w:t xml:space="preserve">in gereken malzemeler (ayakkabı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boyası, fır</w:t>
            </w:r>
            <w:r w:rsidR="006C2B6D">
              <w:rPr>
                <w:rFonts w:ascii="Times New Roman" w:hAnsi="Times New Roman" w:cs="Times New Roman"/>
                <w:sz w:val="24"/>
                <w:szCs w:val="24"/>
              </w:rPr>
              <w:t xml:space="preserve">ça,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koruyucu eldiven, maskeleme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bandı) tanı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tılır. Farklı boyama teknikleri ve bu tekniklerin nasıl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uygulanacağı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öğretilir.</w:t>
            </w:r>
          </w:p>
        </w:tc>
      </w:tr>
      <w:tr w:rsidR="0049106A" w:rsidRPr="004B422D" w:rsidTr="006C2B6D">
        <w:tc>
          <w:tcPr>
            <w:tcW w:w="976" w:type="dxa"/>
          </w:tcPr>
          <w:p w:rsidR="0049106A" w:rsidRPr="004B422D" w:rsidRDefault="0049106A" w:rsidP="00BA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– 20 Nisan</w:t>
            </w:r>
          </w:p>
        </w:tc>
        <w:tc>
          <w:tcPr>
            <w:tcW w:w="1630" w:type="dxa"/>
          </w:tcPr>
          <w:p w:rsidR="0049106A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Enerji ve Su Tüketimini Kontrol Etme</w:t>
            </w:r>
          </w:p>
        </w:tc>
        <w:tc>
          <w:tcPr>
            <w:tcW w:w="2776" w:type="dxa"/>
          </w:tcPr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Öğrencilere enerji ve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tasarrufu bilinci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kazandırmak,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enerji ve su tasarrufunun aile bütçesi</w:t>
            </w:r>
          </w:p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 çevre üzerindeki etkilerini fark etmelerini</w:t>
            </w:r>
          </w:p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gramEnd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iler, elektrik ve su tüketimini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takip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eder ve tasarruf yolları bulur.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Kullanılmaya</w:t>
            </w:r>
            <w:r w:rsidR="006C2B6D">
              <w:rPr>
                <w:rFonts w:ascii="Times New Roman" w:hAnsi="Times New Roman" w:cs="Times New Roman"/>
                <w:sz w:val="24"/>
                <w:szCs w:val="24"/>
              </w:rPr>
              <w:t xml:space="preserve">n cihazların kapatılması, suyun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gereksiz akıtıl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maması gibi ön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lemler alır ve bu konuda aileyi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bilgilendirir.</w:t>
            </w:r>
          </w:p>
        </w:tc>
      </w:tr>
      <w:tr w:rsidR="0049106A" w:rsidRPr="004B422D" w:rsidTr="006C2B6D">
        <w:tc>
          <w:tcPr>
            <w:tcW w:w="976" w:type="dxa"/>
          </w:tcPr>
          <w:p w:rsidR="0049106A" w:rsidRPr="004B422D" w:rsidRDefault="0049106A" w:rsidP="00BA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 Nisan</w:t>
            </w:r>
          </w:p>
        </w:tc>
        <w:tc>
          <w:tcPr>
            <w:tcW w:w="1630" w:type="dxa"/>
          </w:tcPr>
          <w:p w:rsidR="0049106A" w:rsidRPr="004B422D" w:rsidRDefault="0049106A" w:rsidP="0049106A">
            <w:pPr>
              <w:rPr>
                <w:b/>
              </w:rPr>
            </w:pPr>
            <w:r w:rsidRPr="002E52FE">
              <w:rPr>
                <w:rFonts w:ascii="Times New Roman" w:hAnsi="Times New Roman" w:cs="Times New Roman"/>
                <w:b/>
                <w:sz w:val="24"/>
                <w:szCs w:val="24"/>
              </w:rPr>
              <w:t>Zaman Yönetimi Becerileri Kazanma</w:t>
            </w:r>
            <w:r w:rsidRPr="004B422D">
              <w:rPr>
                <w:b/>
              </w:rPr>
              <w:t xml:space="preserve"> </w:t>
            </w:r>
          </w:p>
        </w:tc>
        <w:tc>
          <w:tcPr>
            <w:tcW w:w="2776" w:type="dxa"/>
          </w:tcPr>
          <w:p w:rsidR="0049106A" w:rsidRPr="004B422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Öğrencilerin sorumluluklarını </w:t>
            </w:r>
            <w:r w:rsidR="006C2B6D">
              <w:rPr>
                <w:rFonts w:ascii="Times New Roman" w:hAnsi="Times New Roman" w:cs="Times New Roman"/>
                <w:sz w:val="24"/>
                <w:szCs w:val="24"/>
              </w:rPr>
              <w:t xml:space="preserve">zamanında yerine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getirmeleri ve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hayatlar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ındaki farklı görevler arasında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denge kurabilmeleri için zaman yönetimi becerilerini</w:t>
            </w:r>
          </w:p>
          <w:p w:rsidR="0049106A" w:rsidRPr="004B422D" w:rsidRDefault="0049106A" w:rsidP="0049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geliştirmektir</w:t>
            </w:r>
            <w:proofErr w:type="gramEnd"/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:rsidR="0049106A" w:rsidRPr="004B422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lık bir görev planı hazırlanır,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yapılacak işlerin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çamaşır yıkama, masa kurma vb.)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zamanları belirlen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ir. Öğrenciler, bu plana uyarak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sorumluluklarını 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erine getirir ve tamamladıkları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görevleri kontrol listesine işaretler.</w:t>
            </w:r>
          </w:p>
        </w:tc>
      </w:tr>
      <w:tr w:rsidR="0049106A" w:rsidRPr="004B422D" w:rsidTr="006C2B6D">
        <w:tc>
          <w:tcPr>
            <w:tcW w:w="976" w:type="dxa"/>
          </w:tcPr>
          <w:p w:rsidR="0049106A" w:rsidRPr="004B422D" w:rsidRDefault="0049106A" w:rsidP="00BA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Nisan – 4 Mayıs</w:t>
            </w:r>
          </w:p>
        </w:tc>
        <w:tc>
          <w:tcPr>
            <w:tcW w:w="1630" w:type="dxa"/>
          </w:tcPr>
          <w:p w:rsidR="0049106A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Bitki Bakımı ve Çevre Bilinci Geliştirme</w:t>
            </w:r>
          </w:p>
        </w:tc>
        <w:tc>
          <w:tcPr>
            <w:tcW w:w="2776" w:type="dxa"/>
          </w:tcPr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Öğrencilerin bitki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lerin yaşam döngüsünü öğrenerek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çevre bilinci kazanmalarını sağlamak.</w:t>
            </w:r>
          </w:p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doğal kaynakların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sürdürülebilir</w:t>
            </w:r>
          </w:p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kullanımına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dair sorumluluk geliştirmelerini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teşvik etmek.</w:t>
            </w:r>
          </w:p>
        </w:tc>
        <w:tc>
          <w:tcPr>
            <w:tcW w:w="4542" w:type="dxa"/>
          </w:tcPr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ler, evde bir bitkinin bakımını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üstlenir. Düzenli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tki sulama, budama ve gübreleme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işlemlerini yapar,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bitkinin gelişimini takip eder.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Bitkilerin oksijen sağlam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ve çevreye katkıları hakkında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bir sunum hazırlar.</w:t>
            </w:r>
          </w:p>
        </w:tc>
      </w:tr>
      <w:tr w:rsidR="0049106A" w:rsidRPr="004B422D" w:rsidTr="006C2B6D">
        <w:tc>
          <w:tcPr>
            <w:tcW w:w="976" w:type="dxa"/>
          </w:tcPr>
          <w:p w:rsidR="0049106A" w:rsidRPr="004B422D" w:rsidRDefault="0049106A" w:rsidP="00BA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Mayıs</w:t>
            </w:r>
          </w:p>
        </w:tc>
        <w:tc>
          <w:tcPr>
            <w:tcW w:w="1630" w:type="dxa"/>
          </w:tcPr>
          <w:p w:rsidR="0049106A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Finansal Sorumluluk ve Harcama Planı Yapma</w:t>
            </w:r>
          </w:p>
        </w:tc>
        <w:tc>
          <w:tcPr>
            <w:tcW w:w="2776" w:type="dxa"/>
          </w:tcPr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Öğrencilere bütçe yapma ve harcama planlaması</w:t>
            </w:r>
          </w:p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becerilerini</w:t>
            </w:r>
            <w:proofErr w:type="gramEnd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 kazandırarak parasal konularda</w:t>
            </w:r>
          </w:p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sorumluluk</w:t>
            </w:r>
            <w:proofErr w:type="gramEnd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 alma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 öğretmek. Kaynakları verimli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kullanmayı ve tasarruf yapmayı amaçlar.</w:t>
            </w:r>
          </w:p>
        </w:tc>
        <w:tc>
          <w:tcPr>
            <w:tcW w:w="4542" w:type="dxa"/>
          </w:tcPr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Öğrenciler, haftalık alış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veriş için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bütçe belirler. Mark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listesi hazırlayarak gerekli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malze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meleri en verimli şekilde nasıl alabileceklerini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planlar.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Alışveriş sonrası bütçe analizi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yapılır.</w:t>
            </w:r>
          </w:p>
        </w:tc>
      </w:tr>
      <w:tr w:rsidR="0049106A" w:rsidRPr="004B422D" w:rsidTr="006C2B6D">
        <w:tc>
          <w:tcPr>
            <w:tcW w:w="976" w:type="dxa"/>
          </w:tcPr>
          <w:p w:rsidR="0049106A" w:rsidRPr="004B422D" w:rsidRDefault="0049106A" w:rsidP="00BA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 Mayıs</w:t>
            </w:r>
          </w:p>
        </w:tc>
        <w:tc>
          <w:tcPr>
            <w:tcW w:w="1630" w:type="dxa"/>
          </w:tcPr>
          <w:p w:rsidR="0049106A" w:rsidRPr="00DD6273" w:rsidRDefault="0049106A" w:rsidP="0049106A">
            <w:pPr>
              <w:rPr>
                <w:b/>
              </w:rPr>
            </w:pPr>
            <w:r w:rsidRPr="002E52FE">
              <w:rPr>
                <w:rFonts w:ascii="Times New Roman" w:hAnsi="Times New Roman" w:cs="Times New Roman"/>
                <w:b/>
                <w:sz w:val="24"/>
                <w:szCs w:val="24"/>
              </w:rPr>
              <w:t>Zaman Yönetimi Becerileri Geliştirme</w:t>
            </w:r>
            <w:r w:rsidRPr="00DD6273">
              <w:rPr>
                <w:b/>
              </w:rPr>
              <w:t xml:space="preserve"> </w:t>
            </w:r>
          </w:p>
        </w:tc>
        <w:tc>
          <w:tcPr>
            <w:tcW w:w="2776" w:type="dxa"/>
          </w:tcPr>
          <w:p w:rsidR="0049106A" w:rsidRPr="00DD6273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273">
              <w:rPr>
                <w:rFonts w:ascii="Times New Roman" w:hAnsi="Times New Roman" w:cs="Times New Roman"/>
                <w:sz w:val="24"/>
                <w:szCs w:val="24"/>
              </w:rPr>
              <w:t>Öğrencilere zaman yönetimi becerisi</w:t>
            </w:r>
          </w:p>
          <w:p w:rsidR="0049106A" w:rsidRPr="00DD6273" w:rsidRDefault="0049106A" w:rsidP="0049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273">
              <w:rPr>
                <w:rFonts w:ascii="Times New Roman" w:hAnsi="Times New Roman" w:cs="Times New Roman"/>
                <w:sz w:val="24"/>
                <w:szCs w:val="24"/>
              </w:rPr>
              <w:t>kazandırmak</w:t>
            </w:r>
            <w:proofErr w:type="gramEnd"/>
            <w:r w:rsidRPr="00DD6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:rsidR="0049106A" w:rsidRPr="00DD6273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273">
              <w:rPr>
                <w:rFonts w:ascii="Times New Roman" w:hAnsi="Times New Roman" w:cs="Times New Roman"/>
                <w:sz w:val="24"/>
                <w:szCs w:val="24"/>
              </w:rPr>
              <w:t>Öğrencil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er, bir haftalık aktivitelerini planlamak için zaman çizelgesi </w:t>
            </w:r>
            <w:r w:rsidRPr="00DD6273">
              <w:rPr>
                <w:rFonts w:ascii="Times New Roman" w:hAnsi="Times New Roman" w:cs="Times New Roman"/>
                <w:sz w:val="24"/>
                <w:szCs w:val="24"/>
              </w:rPr>
              <w:t>oluştu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rur. Bu süreçte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önceliklendirme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273">
              <w:rPr>
                <w:rFonts w:ascii="Times New Roman" w:hAnsi="Times New Roman" w:cs="Times New Roman"/>
                <w:sz w:val="24"/>
                <w:szCs w:val="24"/>
              </w:rPr>
              <w:t>yapar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 hangi görevlerin daha önemli </w:t>
            </w:r>
            <w:r w:rsidRPr="00DD6273">
              <w:rPr>
                <w:rFonts w:ascii="Times New Roman" w:hAnsi="Times New Roman" w:cs="Times New Roman"/>
                <w:sz w:val="24"/>
                <w:szCs w:val="24"/>
              </w:rPr>
              <w:t>olduğunu belir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ler ve etkin bir zaman yönetimi </w:t>
            </w:r>
            <w:r w:rsidRPr="00DD6273">
              <w:rPr>
                <w:rFonts w:ascii="Times New Roman" w:hAnsi="Times New Roman" w:cs="Times New Roman"/>
                <w:sz w:val="24"/>
                <w:szCs w:val="24"/>
              </w:rPr>
              <w:t>stratejisi geliştirirler.</w:t>
            </w:r>
          </w:p>
        </w:tc>
      </w:tr>
      <w:tr w:rsidR="0049106A" w:rsidRPr="004B422D" w:rsidTr="006C2B6D">
        <w:tc>
          <w:tcPr>
            <w:tcW w:w="976" w:type="dxa"/>
          </w:tcPr>
          <w:p w:rsidR="0049106A" w:rsidRPr="004B422D" w:rsidRDefault="0049106A" w:rsidP="00BA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19-25 Mayıs</w:t>
            </w:r>
          </w:p>
        </w:tc>
        <w:tc>
          <w:tcPr>
            <w:tcW w:w="1630" w:type="dxa"/>
          </w:tcPr>
          <w:p w:rsidR="0049106A" w:rsidRPr="002E52FE" w:rsidRDefault="0049106A" w:rsidP="00491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2FE">
              <w:rPr>
                <w:rFonts w:ascii="Times New Roman" w:hAnsi="Times New Roman" w:cs="Times New Roman"/>
                <w:b/>
                <w:sz w:val="24"/>
                <w:szCs w:val="24"/>
              </w:rPr>
              <w:t>Geri Dönüşüm Bilinci Kazanma</w:t>
            </w:r>
          </w:p>
        </w:tc>
        <w:tc>
          <w:tcPr>
            <w:tcW w:w="2776" w:type="dxa"/>
          </w:tcPr>
          <w:p w:rsidR="0049106A" w:rsidRPr="00DD6273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6273">
              <w:rPr>
                <w:rFonts w:ascii="Times New Roman" w:hAnsi="Times New Roman" w:cs="Times New Roman"/>
                <w:sz w:val="24"/>
                <w:szCs w:val="24"/>
              </w:rPr>
              <w:t>Öğrencilere geri dönüşümün önemini</w:t>
            </w:r>
          </w:p>
          <w:p w:rsidR="0049106A" w:rsidRPr="00DD6273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273">
              <w:rPr>
                <w:rFonts w:ascii="Times New Roman" w:hAnsi="Times New Roman" w:cs="Times New Roman"/>
                <w:sz w:val="24"/>
                <w:szCs w:val="24"/>
              </w:rPr>
              <w:t>kavr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atarak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atıkları azaltma bilinci </w:t>
            </w:r>
            <w:r w:rsidRPr="00DD6273">
              <w:rPr>
                <w:rFonts w:ascii="Times New Roman" w:hAnsi="Times New Roman" w:cs="Times New Roman"/>
                <w:sz w:val="24"/>
                <w:szCs w:val="24"/>
              </w:rPr>
              <w:t>kazandırmak.</w:t>
            </w:r>
          </w:p>
        </w:tc>
        <w:tc>
          <w:tcPr>
            <w:tcW w:w="4542" w:type="dxa"/>
          </w:tcPr>
          <w:p w:rsidR="0049106A" w:rsidRPr="00DD6273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Öğrenciler, evde ve okulda </w:t>
            </w:r>
            <w:r w:rsidRPr="00DD6273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r w:rsidR="006C2B6D">
              <w:rPr>
                <w:rFonts w:ascii="Times New Roman" w:hAnsi="Times New Roman" w:cs="Times New Roman"/>
                <w:sz w:val="24"/>
                <w:szCs w:val="24"/>
              </w:rPr>
              <w:t xml:space="preserve">ri dönüşüm kutuları oluşturarak </w:t>
            </w:r>
            <w:r w:rsidRPr="00DD6273">
              <w:rPr>
                <w:rFonts w:ascii="Times New Roman" w:hAnsi="Times New Roman" w:cs="Times New Roman"/>
                <w:sz w:val="24"/>
                <w:szCs w:val="24"/>
              </w:rPr>
              <w:t xml:space="preserve">atıkları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doğru şekilde ayırmayı öğrenir. </w:t>
            </w:r>
            <w:r w:rsidRPr="00DD6273">
              <w:rPr>
                <w:rFonts w:ascii="Times New Roman" w:hAnsi="Times New Roman" w:cs="Times New Roman"/>
                <w:sz w:val="24"/>
                <w:szCs w:val="24"/>
              </w:rPr>
              <w:t>Geri dönüş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ümle ilgili projeler hazırlayıp </w:t>
            </w:r>
            <w:r w:rsidRPr="00DD6273">
              <w:rPr>
                <w:rFonts w:ascii="Times New Roman" w:hAnsi="Times New Roman" w:cs="Times New Roman"/>
                <w:sz w:val="24"/>
                <w:szCs w:val="24"/>
              </w:rPr>
              <w:t>sunum yaparlar.</w:t>
            </w:r>
          </w:p>
        </w:tc>
      </w:tr>
      <w:tr w:rsidR="0049106A" w:rsidRPr="004B422D" w:rsidTr="006C2B6D">
        <w:tc>
          <w:tcPr>
            <w:tcW w:w="976" w:type="dxa"/>
          </w:tcPr>
          <w:p w:rsidR="0049106A" w:rsidRPr="004B422D" w:rsidRDefault="0049106A" w:rsidP="00BA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Mayıs – 1 Haziran</w:t>
            </w:r>
          </w:p>
        </w:tc>
        <w:tc>
          <w:tcPr>
            <w:tcW w:w="1630" w:type="dxa"/>
          </w:tcPr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b/>
                <w:sz w:val="24"/>
                <w:szCs w:val="24"/>
              </w:rPr>
              <w:t>Geri Dönüşüm ve</w:t>
            </w:r>
          </w:p>
          <w:p w:rsidR="0049106A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b/>
                <w:sz w:val="24"/>
                <w:szCs w:val="24"/>
              </w:rPr>
              <w:t>Çevreye Katkı</w:t>
            </w:r>
          </w:p>
        </w:tc>
        <w:tc>
          <w:tcPr>
            <w:tcW w:w="2776" w:type="dxa"/>
          </w:tcPr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Öğrencilere 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 dönüşüm bilinci kazandırarak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çevreye duyarlı olmaları konusunda farkındalık</w:t>
            </w:r>
          </w:p>
          <w:p w:rsidR="0049106A" w:rsidRPr="00937CFD" w:rsidRDefault="00EF787B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kazandırmak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106A">
              <w:rPr>
                <w:rFonts w:ascii="Times New Roman" w:hAnsi="Times New Roman" w:cs="Times New Roman"/>
                <w:sz w:val="24"/>
                <w:szCs w:val="24"/>
              </w:rPr>
              <w:t xml:space="preserve">Öğrencilerin atıkları </w:t>
            </w:r>
            <w:r w:rsidR="00491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doğru </w:t>
            </w:r>
            <w:r w:rsidR="0049106A" w:rsidRPr="00937CFD">
              <w:rPr>
                <w:rFonts w:ascii="Times New Roman" w:hAnsi="Times New Roman" w:cs="Times New Roman"/>
                <w:sz w:val="24"/>
                <w:szCs w:val="24"/>
              </w:rPr>
              <w:t>şekilde ayrıştırmasını sağlamak.</w:t>
            </w:r>
          </w:p>
        </w:tc>
        <w:tc>
          <w:tcPr>
            <w:tcW w:w="4542" w:type="dxa"/>
          </w:tcPr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ğrenciler, oluşan atıkları cam,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 xml:space="preserve">plastik, metal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kâğıt olarak ayrıştırır. Her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afta bir atık türünü nasıl geri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dönüştürebileceklerini</w:t>
            </w:r>
          </w:p>
          <w:p w:rsidR="0049106A" w:rsidRPr="00937CF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ştırır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geri dönüşüm kutuları </w:t>
            </w:r>
            <w:r w:rsidRPr="00937CFD">
              <w:rPr>
                <w:rFonts w:ascii="Times New Roman" w:hAnsi="Times New Roman" w:cs="Times New Roman"/>
                <w:sz w:val="24"/>
                <w:szCs w:val="24"/>
              </w:rPr>
              <w:t>düzenler. Geri dönüş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ümün çevreye faydaları hakkında bir proje sunumu hazırlar.</w:t>
            </w:r>
          </w:p>
        </w:tc>
      </w:tr>
      <w:tr w:rsidR="0049106A" w:rsidRPr="004B422D" w:rsidTr="006C2B6D">
        <w:tc>
          <w:tcPr>
            <w:tcW w:w="976" w:type="dxa"/>
          </w:tcPr>
          <w:p w:rsidR="0049106A" w:rsidRPr="004B422D" w:rsidRDefault="0049106A" w:rsidP="00BA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 8 Haziran</w:t>
            </w:r>
          </w:p>
        </w:tc>
        <w:tc>
          <w:tcPr>
            <w:tcW w:w="1630" w:type="dxa"/>
          </w:tcPr>
          <w:p w:rsidR="0049106A" w:rsidRPr="002E52FE" w:rsidRDefault="0049106A" w:rsidP="00491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2FE">
              <w:rPr>
                <w:rFonts w:ascii="Times New Roman" w:hAnsi="Times New Roman" w:cs="Times New Roman"/>
                <w:b/>
                <w:sz w:val="24"/>
                <w:szCs w:val="24"/>
              </w:rPr>
              <w:t>Sosyal Medya ve Dijital İletişim Bilinci Kazandırma</w:t>
            </w:r>
          </w:p>
        </w:tc>
        <w:tc>
          <w:tcPr>
            <w:tcW w:w="2776" w:type="dxa"/>
          </w:tcPr>
          <w:p w:rsidR="0049106A" w:rsidRPr="004B422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Öğrencilere sosyal medya ve dijita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iletişimde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dikkat edilmesi gerekenler konusunda farkındalık</w:t>
            </w:r>
          </w:p>
          <w:p w:rsidR="0049106A" w:rsidRPr="004B422D" w:rsidRDefault="0049106A" w:rsidP="00491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kazandırmak</w:t>
            </w:r>
            <w:proofErr w:type="gramEnd"/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:rsidR="0049106A" w:rsidRPr="004B422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Öğrenciler arasında sosyal medya</w:t>
            </w:r>
          </w:p>
          <w:p w:rsidR="0049106A" w:rsidRPr="004B422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platformla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rının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olumlu ve olumsuz yönleri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üzerine tartışmala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gerçekleştirilir. Öğrencilere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yönelik güvenli interne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kullanımı ve dijital ayak izi </w:t>
            </w:r>
            <w:r w:rsidRPr="004B422D">
              <w:rPr>
                <w:rFonts w:ascii="Times New Roman" w:hAnsi="Times New Roman" w:cs="Times New Roman"/>
                <w:sz w:val="24"/>
                <w:szCs w:val="24"/>
              </w:rPr>
              <w:t>konusunda sunumlar düzenlenir.</w:t>
            </w:r>
          </w:p>
        </w:tc>
      </w:tr>
      <w:tr w:rsidR="0049106A" w:rsidRPr="004B422D" w:rsidTr="006C2B6D">
        <w:tc>
          <w:tcPr>
            <w:tcW w:w="976" w:type="dxa"/>
          </w:tcPr>
          <w:p w:rsidR="0049106A" w:rsidRPr="004B422D" w:rsidRDefault="0049106A" w:rsidP="00BA0D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15 Haziran</w:t>
            </w:r>
          </w:p>
        </w:tc>
        <w:tc>
          <w:tcPr>
            <w:tcW w:w="1630" w:type="dxa"/>
          </w:tcPr>
          <w:p w:rsidR="0049106A" w:rsidRPr="002E52FE" w:rsidRDefault="0049106A" w:rsidP="00491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Aktif Dinleme Becerisi Kazandırma</w:t>
            </w:r>
          </w:p>
        </w:tc>
        <w:tc>
          <w:tcPr>
            <w:tcW w:w="2776" w:type="dxa"/>
          </w:tcPr>
          <w:p w:rsidR="0049106A" w:rsidRPr="004B422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06A">
              <w:rPr>
                <w:rFonts w:ascii="Times New Roman" w:hAnsi="Times New Roman" w:cs="Times New Roman"/>
                <w:sz w:val="24"/>
                <w:szCs w:val="24"/>
              </w:rPr>
              <w:t>Öğren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cilere aktif dinleme becerileri </w:t>
            </w:r>
            <w:r w:rsidRPr="0049106A">
              <w:rPr>
                <w:rFonts w:ascii="Times New Roman" w:hAnsi="Times New Roman" w:cs="Times New Roman"/>
                <w:sz w:val="24"/>
                <w:szCs w:val="24"/>
              </w:rPr>
              <w:t>kazandırarak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öğrencilerin iletişimde etkili </w:t>
            </w:r>
            <w:r w:rsidRPr="0049106A">
              <w:rPr>
                <w:rFonts w:ascii="Times New Roman" w:hAnsi="Times New Roman" w:cs="Times New Roman"/>
                <w:sz w:val="24"/>
                <w:szCs w:val="24"/>
              </w:rPr>
              <w:t>olma yeteneğini geliştirmek.</w:t>
            </w:r>
          </w:p>
        </w:tc>
        <w:tc>
          <w:tcPr>
            <w:tcW w:w="4542" w:type="dxa"/>
          </w:tcPr>
          <w:p w:rsidR="0049106A" w:rsidRPr="004B422D" w:rsidRDefault="0049106A" w:rsidP="00491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Öğrenciler, dinlediklerini özetleme ve geri bildirim verme </w:t>
            </w:r>
            <w:r w:rsidRPr="0049106A">
              <w:rPr>
                <w:rFonts w:ascii="Times New Roman" w:hAnsi="Times New Roman" w:cs="Times New Roman"/>
                <w:sz w:val="24"/>
                <w:szCs w:val="24"/>
              </w:rPr>
              <w:t>alış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tırmaları yaparlar. Öğrencilere </w:t>
            </w:r>
            <w:r w:rsidRPr="0049106A">
              <w:rPr>
                <w:rFonts w:ascii="Times New Roman" w:hAnsi="Times New Roman" w:cs="Times New Roman"/>
                <w:sz w:val="24"/>
                <w:szCs w:val="24"/>
              </w:rPr>
              <w:t>yönelik ola</w:t>
            </w:r>
            <w:r w:rsidR="006C2B6D">
              <w:rPr>
                <w:rFonts w:ascii="Times New Roman" w:hAnsi="Times New Roman" w:cs="Times New Roman"/>
                <w:sz w:val="24"/>
                <w:szCs w:val="24"/>
              </w:rPr>
              <w:t xml:space="preserve">rak birinin hikâye anlatması ve </w:t>
            </w:r>
            <w:r w:rsidRPr="0049106A">
              <w:rPr>
                <w:rFonts w:ascii="Times New Roman" w:hAnsi="Times New Roman" w:cs="Times New Roman"/>
                <w:sz w:val="24"/>
                <w:szCs w:val="24"/>
              </w:rPr>
              <w:t>diğerinin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kkatle dinleyip sorular sorması </w:t>
            </w:r>
            <w:r w:rsidRPr="0049106A">
              <w:rPr>
                <w:rFonts w:ascii="Times New Roman" w:hAnsi="Times New Roman" w:cs="Times New Roman"/>
                <w:sz w:val="24"/>
                <w:szCs w:val="24"/>
              </w:rPr>
              <w:t>gibi uygulamalar gerçekleştirilir.</w:t>
            </w:r>
          </w:p>
        </w:tc>
      </w:tr>
    </w:tbl>
    <w:p w:rsidR="00473453" w:rsidRPr="004B422D" w:rsidRDefault="00473453" w:rsidP="004B4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3453" w:rsidRPr="004B422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FE" w:rsidRDefault="00E76BFE" w:rsidP="006C2B6D">
      <w:pPr>
        <w:spacing w:after="0" w:line="240" w:lineRule="auto"/>
      </w:pPr>
      <w:r>
        <w:separator/>
      </w:r>
    </w:p>
  </w:endnote>
  <w:endnote w:type="continuationSeparator" w:id="0">
    <w:p w:rsidR="00E76BFE" w:rsidRDefault="00E76BFE" w:rsidP="006C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FE" w:rsidRDefault="00E76BFE" w:rsidP="006C2B6D">
      <w:pPr>
        <w:spacing w:after="0" w:line="240" w:lineRule="auto"/>
      </w:pPr>
      <w:r>
        <w:separator/>
      </w:r>
    </w:p>
  </w:footnote>
  <w:footnote w:type="continuationSeparator" w:id="0">
    <w:p w:rsidR="00E76BFE" w:rsidRDefault="00E76BFE" w:rsidP="006C2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6D" w:rsidRPr="006C2B6D" w:rsidRDefault="006C2B6D" w:rsidP="006C2B6D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6C2B6D">
      <w:rPr>
        <w:rFonts w:ascii="Times New Roman" w:hAnsi="Times New Roman" w:cs="Times New Roman"/>
        <w:b/>
        <w:sz w:val="24"/>
        <w:szCs w:val="24"/>
      </w:rPr>
      <w:t>KAYMAKLI ATATÜRK ORTAOKULU 2024-2025 EĞİTİM ÖĞRETİM YILI YAŞAM BECERİLERİ YILLIK 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2D"/>
    <w:rsid w:val="002536C3"/>
    <w:rsid w:val="002E52FE"/>
    <w:rsid w:val="00473453"/>
    <w:rsid w:val="0049106A"/>
    <w:rsid w:val="004B422D"/>
    <w:rsid w:val="005E4190"/>
    <w:rsid w:val="006C2B6D"/>
    <w:rsid w:val="00755BE4"/>
    <w:rsid w:val="00937CFD"/>
    <w:rsid w:val="00BA0DEF"/>
    <w:rsid w:val="00DD6273"/>
    <w:rsid w:val="00E433CF"/>
    <w:rsid w:val="00E76BFE"/>
    <w:rsid w:val="00EF787B"/>
    <w:rsid w:val="00F6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D3D0"/>
  <w15:chartTrackingRefBased/>
  <w15:docId w15:val="{8209CD7F-192B-46BA-AE8C-1F7743E7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C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2B6D"/>
  </w:style>
  <w:style w:type="paragraph" w:styleId="AltBilgi">
    <w:name w:val="footer"/>
    <w:basedOn w:val="Normal"/>
    <w:link w:val="AltBilgiChar"/>
    <w:uiPriority w:val="99"/>
    <w:unhideWhenUsed/>
    <w:rsid w:val="006C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4</Pages>
  <Words>1096</Words>
  <Characters>8399</Characters>
  <Application>Microsoft Office Word</Application>
  <DocSecurity>0</DocSecurity>
  <Lines>646</Lines>
  <Paragraphs>231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DESKTOP-KRTFH2F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ETahta</dc:creator>
  <cp:keywords/>
  <dc:description/>
  <cp:lastModifiedBy>ETahta</cp:lastModifiedBy>
  <cp:revision>6</cp:revision>
  <dcterms:created xsi:type="dcterms:W3CDTF">2024-12-11T05:47:00Z</dcterms:created>
  <dcterms:modified xsi:type="dcterms:W3CDTF">2024-12-12T11:15:00Z</dcterms:modified>
</cp:coreProperties>
</file>